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F" w:rsidRPr="004C62A9" w:rsidRDefault="0055014F" w:rsidP="0055014F">
      <w:pPr>
        <w:jc w:val="center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 w:rsidRPr="004C62A9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СЕСТРИНСКОЕ ДЕЛО В ПЕДИАТРИИ </w:t>
      </w:r>
    </w:p>
    <w:p w:rsidR="0055014F" w:rsidRDefault="0055014F" w:rsidP="0055014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769CA"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  <w:t>«</w:t>
      </w:r>
      <w:r w:rsidRPr="001769CA">
        <w:rPr>
          <w:rFonts w:asciiTheme="majorHAnsi" w:hAnsiTheme="majorHAnsi"/>
          <w:b/>
          <w:caps/>
          <w:sz w:val="28"/>
          <w:szCs w:val="28"/>
        </w:rPr>
        <w:t>Первичная медико-санитарная помощь детям</w:t>
      </w:r>
      <w:r w:rsidRPr="001769CA"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  <w:t>»</w:t>
      </w:r>
    </w:p>
    <w:p w:rsidR="00DE4898" w:rsidRPr="001769CA" w:rsidRDefault="00DE4898" w:rsidP="0055014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/>
          <w:sz w:val="28"/>
          <w:szCs w:val="28"/>
        </w:rPr>
      </w:pPr>
      <w:r w:rsidRPr="004C62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Цель учебного курса: </w:t>
      </w:r>
      <w:r w:rsidRPr="004C62A9">
        <w:rPr>
          <w:rFonts w:asciiTheme="majorHAnsi" w:hAnsiTheme="majorHAnsi"/>
          <w:sz w:val="28"/>
          <w:szCs w:val="28"/>
        </w:rPr>
        <w:t>Глубокое изучение отдельных наиболее актуальных проблем и направлений в педиатрии, приобретение новых знаний и умений, а также усовершенствование профессиональных навыков по специальности. Овладение достаточным объемом систематизированных теоретических знаний по педиатрии и практическими умениями и навыками, необходимыми для самостоятельной работы участковой медсестры.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/>
          <w:sz w:val="28"/>
          <w:szCs w:val="28"/>
        </w:rPr>
      </w:pPr>
      <w:r w:rsidRPr="004C62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 курса:</w:t>
      </w:r>
      <w:r w:rsidRPr="004C62A9">
        <w:rPr>
          <w:rFonts w:asciiTheme="majorHAnsi" w:hAnsiTheme="majorHAnsi"/>
          <w:sz w:val="28"/>
          <w:szCs w:val="28"/>
        </w:rPr>
        <w:t xml:space="preserve"> </w:t>
      </w:r>
    </w:p>
    <w:p w:rsidR="0055014F" w:rsidRPr="004C62A9" w:rsidRDefault="0055014F" w:rsidP="005501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C62A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Выработка и развитие клинического мышления, формирование профессиональной компетенции.</w:t>
      </w:r>
    </w:p>
    <w:p w:rsidR="0055014F" w:rsidRPr="004C62A9" w:rsidRDefault="0055014F" w:rsidP="005501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C62A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Умение широко использовать и применять на практике профессиональные знания по своей специальности</w:t>
      </w:r>
    </w:p>
    <w:p w:rsidR="00CF1C03" w:rsidRPr="004C62A9" w:rsidRDefault="004C62A9" w:rsidP="005501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C62A9">
        <w:rPr>
          <w:rFonts w:asciiTheme="majorHAnsi" w:hAnsiTheme="majorHAnsi" w:cs="Arial"/>
          <w:color w:val="353233"/>
          <w:sz w:val="28"/>
          <w:szCs w:val="28"/>
          <w:shd w:val="clear" w:color="auto" w:fill="FFFFFF"/>
        </w:rPr>
        <w:t>Навыки</w:t>
      </w:r>
      <w:r w:rsidR="00CF1C03" w:rsidRPr="004C62A9">
        <w:rPr>
          <w:rFonts w:asciiTheme="majorHAnsi" w:hAnsiTheme="majorHAnsi" w:cs="Arial"/>
          <w:color w:val="353233"/>
          <w:sz w:val="28"/>
          <w:szCs w:val="28"/>
          <w:shd w:val="clear" w:color="auto" w:fill="FFFFFF"/>
        </w:rPr>
        <w:t xml:space="preserve"> профессионального общения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C62A9">
        <w:rPr>
          <w:rStyle w:val="a4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Программа обучения</w:t>
      </w:r>
      <w:r w:rsidRPr="004C62A9">
        <w:rPr>
          <w:rStyle w:val="apple-converted-space"/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 рассчитана </w:t>
      </w:r>
      <w:r w:rsidRPr="004C62A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для медицинских сестер </w:t>
      </w:r>
      <w:r w:rsidRPr="004C62A9">
        <w:rPr>
          <w:rFonts w:asciiTheme="majorHAnsi" w:hAnsiTheme="majorHAnsi"/>
          <w:color w:val="000000" w:themeColor="text1"/>
          <w:sz w:val="28"/>
          <w:szCs w:val="28"/>
        </w:rPr>
        <w:t>(участковых) педиатрического участка</w:t>
      </w:r>
      <w:r w:rsidRPr="004C62A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.</w:t>
      </w:r>
    </w:p>
    <w:p w:rsidR="0055014F" w:rsidRPr="004C62A9" w:rsidRDefault="0055014F" w:rsidP="0055014F">
      <w:pPr>
        <w:rPr>
          <w:rFonts w:asciiTheme="majorHAnsi" w:hAnsiTheme="majorHAnsi" w:cs="Times New Roman"/>
          <w:b/>
          <w:sz w:val="28"/>
          <w:szCs w:val="28"/>
        </w:rPr>
      </w:pPr>
      <w:r w:rsidRPr="004C62A9">
        <w:rPr>
          <w:rFonts w:asciiTheme="majorHAnsi" w:hAnsiTheme="majorHAnsi" w:cs="Times New Roman"/>
          <w:b/>
          <w:sz w:val="28"/>
          <w:szCs w:val="28"/>
        </w:rPr>
        <w:t>Продолжительность обучения 144 часа (1 месяц)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62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Форма обучения</w:t>
      </w:r>
      <w:bookmarkStart w:id="0" w:name="_GoBack"/>
      <w:bookmarkEnd w:id="0"/>
      <w:r w:rsidRPr="004C62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: </w:t>
      </w:r>
      <w:r w:rsidRPr="004C62A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</w:t>
      </w:r>
      <w:r w:rsidRPr="004C62A9">
        <w:rPr>
          <w:rFonts w:asciiTheme="majorHAnsi" w:eastAsia="Times New Roman" w:hAnsiTheme="majorHAnsi" w:cs="Times New Roman"/>
          <w:sz w:val="28"/>
          <w:szCs w:val="28"/>
          <w:lang w:eastAsia="ru-RU"/>
        </w:rPr>
        <w:t>истанционное (заочное) обучение с применением дистанционных образовательных технологий (электронные учебно-методические комплексы: электронные учебники, учебные пособия, аудио,-и видео записи)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4C62A9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Дата начало курса: 1 и 15 число каждого месяца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</w:pPr>
      <w:r w:rsidRPr="004C62A9">
        <w:rPr>
          <w:rFonts w:asciiTheme="majorHAnsi" w:hAnsiTheme="majorHAnsi" w:cs="Times New Roman"/>
          <w:b/>
          <w:i/>
          <w:sz w:val="28"/>
          <w:szCs w:val="28"/>
          <w:u w:val="single"/>
          <w:shd w:val="clear" w:color="auto" w:fill="FFFFFF"/>
        </w:rPr>
        <w:t>После окончания курса</w:t>
      </w:r>
      <w:r w:rsidRPr="004C62A9">
        <w:rPr>
          <w:rStyle w:val="apple-converted-space"/>
          <w:rFonts w:asciiTheme="majorHAnsi" w:hAnsiTheme="majorHAnsi"/>
          <w:b/>
          <w:i/>
          <w:sz w:val="28"/>
          <w:szCs w:val="28"/>
          <w:u w:val="single"/>
          <w:shd w:val="clear" w:color="auto" w:fill="FFFFFF"/>
        </w:rPr>
        <w:t> </w:t>
      </w:r>
      <w:r w:rsidRPr="004C62A9">
        <w:rPr>
          <w:rStyle w:val="a4"/>
          <w:rFonts w:asciiTheme="majorHAnsi" w:hAnsiTheme="majorHAnsi"/>
          <w:i/>
          <w:sz w:val="28"/>
          <w:szCs w:val="28"/>
          <w:bdr w:val="none" w:sz="0" w:space="0" w:color="auto" w:frame="1"/>
        </w:rPr>
        <w:t>выдается удостоверение о повышении квалификации и сертификат</w:t>
      </w:r>
      <w:r w:rsidRPr="004C62A9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«</w:t>
      </w:r>
      <w:r w:rsidRPr="004C62A9">
        <w:rPr>
          <w:rStyle w:val="apple-converted-space"/>
          <w:rFonts w:asciiTheme="majorHAnsi" w:hAnsiTheme="majorHAnsi"/>
          <w:b/>
          <w:i/>
          <w:sz w:val="28"/>
          <w:szCs w:val="28"/>
          <w:u w:val="single"/>
        </w:rPr>
        <w:t>Сестринское</w:t>
      </w:r>
      <w:r w:rsidRPr="004C62A9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 xml:space="preserve"> </w:t>
      </w:r>
      <w:r w:rsidRPr="004C62A9">
        <w:rPr>
          <w:rStyle w:val="apple-converted-space"/>
          <w:rFonts w:asciiTheme="majorHAnsi" w:hAnsiTheme="majorHAnsi"/>
          <w:b/>
          <w:i/>
          <w:sz w:val="28"/>
          <w:szCs w:val="28"/>
          <w:u w:val="single"/>
        </w:rPr>
        <w:t>дело в педиатрии</w:t>
      </w:r>
      <w:r w:rsidRPr="004C62A9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».</w:t>
      </w:r>
    </w:p>
    <w:p w:rsidR="0055014F" w:rsidRPr="004C62A9" w:rsidRDefault="00C30326" w:rsidP="0055014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Учебный план</w:t>
      </w:r>
      <w:r w:rsidR="0055014F" w:rsidRPr="004C62A9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: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Философия и этика сестринского дела. Сестринское дело в работе участковой медицинской сестры детской поликлиники.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Основы сестринского дела в системе здравоохранения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lastRenderedPageBreak/>
        <w:t>Сестринское дело в работе участковой м/с детской поликлиники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Инфекционная безопасность и инфекционный контроль.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Сестринское дело при неотложных состояниях у детей.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Сестринский персонал в медицине катастроф.</w:t>
      </w:r>
    </w:p>
    <w:p w:rsidR="0055014F" w:rsidRPr="004C62A9" w:rsidRDefault="0055014F" w:rsidP="0055014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Theme="majorHAnsi" w:hAnsiTheme="majorHAnsi" w:cs="Times New Roman"/>
          <w:sz w:val="28"/>
          <w:szCs w:val="28"/>
        </w:rPr>
      </w:pPr>
      <w:r w:rsidRPr="004C62A9">
        <w:rPr>
          <w:rFonts w:asciiTheme="majorHAnsi" w:hAnsiTheme="majorHAnsi" w:cs="Times New Roman"/>
          <w:sz w:val="28"/>
          <w:szCs w:val="28"/>
        </w:rPr>
        <w:t>Медицинская информатика. Применение ПЭВМ в медицине.</w:t>
      </w:r>
    </w:p>
    <w:p w:rsidR="0055014F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/>
          <w:sz w:val="28"/>
          <w:szCs w:val="28"/>
        </w:rPr>
      </w:pPr>
    </w:p>
    <w:p w:rsidR="004C62A9" w:rsidRPr="004C62A9" w:rsidRDefault="0055014F" w:rsidP="0055014F">
      <w:p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/>
          <w:sz w:val="28"/>
          <w:szCs w:val="28"/>
        </w:rPr>
      </w:pPr>
      <w:r w:rsidRPr="004C62A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 результате обучения слушател</w:t>
      </w:r>
      <w:r w:rsidR="00770A11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ь</w:t>
      </w:r>
      <w:r w:rsidRPr="004C62A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будет знать: </w:t>
      </w:r>
      <w:r w:rsidR="004C62A9" w:rsidRPr="004C62A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</w:t>
      </w:r>
      <w:r w:rsidR="004C62A9" w:rsidRPr="004C62A9">
        <w:rPr>
          <w:rFonts w:asciiTheme="majorHAnsi" w:hAnsiTheme="majorHAnsi"/>
          <w:sz w:val="28"/>
          <w:szCs w:val="28"/>
        </w:rPr>
        <w:t xml:space="preserve">истему организации педиатрической помощи; причины, клинические проявления, методы диагностики, осложнения, принципы лечения и профилактики детских заболеваний; навыки профессионального общения; </w:t>
      </w:r>
    </w:p>
    <w:p w:rsidR="004C62A9" w:rsidRDefault="0055014F" w:rsidP="004C62A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  <w:r w:rsidRPr="004C62A9">
        <w:rPr>
          <w:rFonts w:asciiTheme="majorHAnsi" w:eastAsia="Times New Roman" w:hAnsiTheme="majorHAnsi" w:cs="Arial"/>
          <w:b/>
          <w:bCs/>
          <w:color w:val="353233"/>
          <w:sz w:val="28"/>
          <w:szCs w:val="28"/>
          <w:lang w:eastAsia="ru-RU"/>
        </w:rPr>
        <w:t>Уметь:</w:t>
      </w:r>
      <w:r w:rsidRPr="004C62A9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 xml:space="preserve"> выполнять сестринские манипуляции по уходу за детьми</w:t>
      </w:r>
      <w:r w:rsidR="004C62A9" w:rsidRPr="004C62A9"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  <w:t>, оформлять медицинскую документацию, оказать доврачебную помощь при неотложных состояниях в педиатрии.</w:t>
      </w:r>
    </w:p>
    <w:p w:rsidR="00D22767" w:rsidRDefault="00D22767" w:rsidP="004C62A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D22767" w:rsidRDefault="00D22767" w:rsidP="00D22767">
      <w:pPr>
        <w:shd w:val="clear" w:color="auto" w:fill="FFFFFF"/>
        <w:spacing w:before="120" w:after="120" w:line="384" w:lineRule="atLeast"/>
        <w:textAlignment w:val="baseline"/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inorHAnsi"/>
          <w:sz w:val="24"/>
          <w:szCs w:val="24"/>
          <w:bdr w:val="none" w:sz="0" w:space="0" w:color="auto" w:frame="1"/>
          <w:shd w:val="clear" w:color="auto" w:fill="FFFFFF"/>
        </w:rPr>
        <w:t>ТРЕБОВАНИЯ К СЛУШАТЕЛЯМ: лица, имеющие среднее медицинское и/или фармацевтическое образование.</w:t>
      </w:r>
    </w:p>
    <w:p w:rsidR="00D22767" w:rsidRDefault="00D22767" w:rsidP="00D2276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D22767" w:rsidRDefault="00D22767" w:rsidP="00D2276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ru-RU"/>
        </w:rPr>
        <w:t>Копии документов, требуемых для прохождения обучения  и выдачи удостоверения о  повышении квалификации: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среднем медицинском или фармацевтическом образовании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Прежний сертификат специалиста (если был)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Документ о повышении квалификации (если был)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трудовой книжки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Копия паспорта</w:t>
      </w:r>
    </w:p>
    <w:p w:rsidR="00D22767" w:rsidRDefault="00D22767" w:rsidP="00D2276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Свидетельство о браке/разводе, если после получения диплома меняли фамилию.</w:t>
      </w:r>
    </w:p>
    <w:p w:rsidR="00D22767" w:rsidRPr="004C62A9" w:rsidRDefault="00D22767" w:rsidP="004C62A9">
      <w:p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="Arial"/>
          <w:color w:val="353233"/>
          <w:sz w:val="28"/>
          <w:szCs w:val="28"/>
          <w:lang w:eastAsia="ru-RU"/>
        </w:rPr>
      </w:pPr>
    </w:p>
    <w:p w:rsidR="0055014F" w:rsidRPr="004C62A9" w:rsidRDefault="0055014F" w:rsidP="0055014F">
      <w:pPr>
        <w:rPr>
          <w:sz w:val="28"/>
          <w:szCs w:val="28"/>
        </w:rPr>
      </w:pPr>
    </w:p>
    <w:p w:rsidR="00E04736" w:rsidRPr="004C62A9" w:rsidRDefault="00C30326">
      <w:pPr>
        <w:rPr>
          <w:sz w:val="28"/>
          <w:szCs w:val="28"/>
        </w:rPr>
      </w:pPr>
    </w:p>
    <w:sectPr w:rsidR="00E04736" w:rsidRPr="004C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4F7"/>
    <w:multiLevelType w:val="hybridMultilevel"/>
    <w:tmpl w:val="C6A4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B74E0"/>
    <w:multiLevelType w:val="hybridMultilevel"/>
    <w:tmpl w:val="30DA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298C"/>
    <w:multiLevelType w:val="hybridMultilevel"/>
    <w:tmpl w:val="307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95"/>
    <w:rsid w:val="001769CA"/>
    <w:rsid w:val="004C62A9"/>
    <w:rsid w:val="004F3E21"/>
    <w:rsid w:val="0055014F"/>
    <w:rsid w:val="00770A11"/>
    <w:rsid w:val="008A0876"/>
    <w:rsid w:val="008E1F24"/>
    <w:rsid w:val="00A27DFB"/>
    <w:rsid w:val="00AA42B8"/>
    <w:rsid w:val="00AF5188"/>
    <w:rsid w:val="00C30326"/>
    <w:rsid w:val="00CF1C03"/>
    <w:rsid w:val="00D22767"/>
    <w:rsid w:val="00DC6D95"/>
    <w:rsid w:val="00DE4898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4F"/>
    <w:pPr>
      <w:spacing w:line="254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5014F"/>
  </w:style>
  <w:style w:type="character" w:styleId="a4">
    <w:name w:val="Strong"/>
    <w:basedOn w:val="a0"/>
    <w:uiPriority w:val="22"/>
    <w:qFormat/>
    <w:rsid w:val="00550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4F"/>
    <w:pPr>
      <w:spacing w:line="254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5014F"/>
  </w:style>
  <w:style w:type="character" w:styleId="a4">
    <w:name w:val="Strong"/>
    <w:basedOn w:val="a0"/>
    <w:uiPriority w:val="22"/>
    <w:qFormat/>
    <w:rsid w:val="0055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Каргашина </cp:lastModifiedBy>
  <cp:revision>2</cp:revision>
  <dcterms:created xsi:type="dcterms:W3CDTF">2017-05-10T12:54:00Z</dcterms:created>
  <dcterms:modified xsi:type="dcterms:W3CDTF">2017-05-10T12:54:00Z</dcterms:modified>
</cp:coreProperties>
</file>